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79" w:rsidRPr="00A072E1" w:rsidRDefault="00A072E1" w:rsidP="00241DBD">
      <w:pPr>
        <w:jc w:val="center"/>
        <w:rPr>
          <w:b/>
        </w:rPr>
      </w:pPr>
      <w:r w:rsidRPr="00A072E1">
        <w:rPr>
          <w:b/>
        </w:rPr>
        <w:t xml:space="preserve">Ответы на </w:t>
      </w:r>
      <w:r w:rsidR="00CC3279" w:rsidRPr="00A072E1">
        <w:rPr>
          <w:b/>
        </w:rPr>
        <w:t>вопрос</w:t>
      </w:r>
      <w:r w:rsidRPr="00A072E1">
        <w:rPr>
          <w:b/>
        </w:rPr>
        <w:t>ы</w:t>
      </w:r>
      <w:r w:rsidR="00CC3279" w:rsidRPr="00A072E1">
        <w:rPr>
          <w:b/>
        </w:rPr>
        <w:t xml:space="preserve"> </w:t>
      </w:r>
      <w:r w:rsidRPr="00A072E1">
        <w:rPr>
          <w:b/>
        </w:rPr>
        <w:t xml:space="preserve">по </w:t>
      </w:r>
      <w:r w:rsidR="00CC3279" w:rsidRPr="00A072E1">
        <w:rPr>
          <w:b/>
        </w:rPr>
        <w:t>загрузк</w:t>
      </w:r>
      <w:r w:rsidRPr="00A072E1">
        <w:rPr>
          <w:b/>
        </w:rPr>
        <w:t>е</w:t>
      </w:r>
      <w:r w:rsidR="00CC3279" w:rsidRPr="00A072E1">
        <w:rPr>
          <w:b/>
        </w:rPr>
        <w:t xml:space="preserve"> сведений в соответствии с приказом Росздравнадзора от 25.11.2021 № 11020 </w:t>
      </w:r>
      <w:r w:rsidRPr="00A072E1">
        <w:rPr>
          <w:b/>
        </w:rPr>
        <w:t>о вводе в гражданский оборот серий или партий медицинских изделий.</w:t>
      </w:r>
    </w:p>
    <w:p w:rsidR="00241DBD" w:rsidRPr="00CC3279" w:rsidRDefault="00241DBD" w:rsidP="00CC3279">
      <w:pPr>
        <w:rPr>
          <w:lang w:val="en-US"/>
        </w:rPr>
      </w:pPr>
    </w:p>
    <w:p w:rsidR="00CC3279" w:rsidRDefault="00A072E1">
      <w:r w:rsidRPr="00A072E1">
        <w:rPr>
          <w:b/>
        </w:rPr>
        <w:t>Вопрос 1</w:t>
      </w:r>
      <w:r>
        <w:t xml:space="preserve">: как </w:t>
      </w:r>
      <w:r w:rsidRPr="00A072E1">
        <w:t>отобра</w:t>
      </w:r>
      <w:r>
        <w:t>зить</w:t>
      </w:r>
      <w:r w:rsidRPr="00A072E1">
        <w:t xml:space="preserve"> раздел «Ввод в гражданский оборот медицинских изделий» в Личном кабинете Росздравнадзора на платформе «</w:t>
      </w:r>
      <w:proofErr w:type="spellStart"/>
      <w:r w:rsidRPr="00A072E1">
        <w:t>ГосТех</w:t>
      </w:r>
      <w:proofErr w:type="spellEnd"/>
      <w:r w:rsidRPr="00A072E1">
        <w:t>»</w:t>
      </w:r>
      <w:r>
        <w:t xml:space="preserve"> (</w:t>
      </w:r>
      <w:hyperlink r:id="rId4" w:history="1">
        <w:r w:rsidRPr="006519C6">
          <w:rPr>
            <w:rStyle w:val="a4"/>
          </w:rPr>
          <w:t>https://elk.roszdravnadzor.gov.ru/rzn-applicant/notifications</w:t>
        </w:r>
      </w:hyperlink>
      <w:r>
        <w:t xml:space="preserve">)? </w:t>
      </w:r>
    </w:p>
    <w:p w:rsidR="00A072E1" w:rsidRPr="00A072E1" w:rsidRDefault="00A072E1">
      <w:pPr>
        <w:rPr>
          <w:b/>
        </w:rPr>
      </w:pPr>
      <w:r w:rsidRPr="00A072E1">
        <w:rPr>
          <w:b/>
        </w:rPr>
        <w:t xml:space="preserve">Ответ: </w:t>
      </w:r>
    </w:p>
    <w:p w:rsidR="00A072E1" w:rsidRDefault="00A072E1" w:rsidP="00A072E1">
      <w:r>
        <w:t>1. Для отображения раздела «Ввод в гражданский оборот медицинских изделий» в Личном кабинете Росздравнадзора на платформе «</w:t>
      </w:r>
      <w:proofErr w:type="spellStart"/>
      <w:r>
        <w:t>ГосТех</w:t>
      </w:r>
      <w:proofErr w:type="spellEnd"/>
      <w:r>
        <w:t>» нужно на ЕПГУ добавить сотруднику Вашей организации группу прав - в профиле Вашей организации – Доверенности и доступы - Группы доступы – «Федеральная служба по надзору в сфере здравоохранения»:</w:t>
      </w:r>
    </w:p>
    <w:p w:rsidR="00A072E1" w:rsidRDefault="00A072E1" w:rsidP="00A072E1">
      <w:r>
        <w:t>- роль «Исполнитель организации (АИС "Росздравнадзор 3.0")» — роль позволяет заполнять уведомление</w:t>
      </w:r>
    </w:p>
    <w:p w:rsidR="00A072E1" w:rsidRDefault="00A072E1" w:rsidP="00A072E1">
      <w:r>
        <w:t>- и роль «Руководитель организации (АИС "Росздравнадзор 3.0")» — роль позволяет нажать на кнопку «Отправить» заполненное уведомление.</w:t>
      </w:r>
    </w:p>
    <w:p w:rsidR="003D2D7D" w:rsidRDefault="003D2D7D" w:rsidP="00A072E1">
      <w:r>
        <w:t>Роли не конфликтуют между собой и допускается использование двух ролей для одного сотрудника.</w:t>
      </w:r>
    </w:p>
    <w:p w:rsidR="00A072E1" w:rsidRDefault="00A072E1">
      <w:r>
        <w:t xml:space="preserve">2. </w:t>
      </w:r>
      <w:r w:rsidRPr="00A072E1">
        <w:t xml:space="preserve">После добавления указанной группы доступа </w:t>
      </w:r>
      <w:proofErr w:type="spellStart"/>
      <w:r w:rsidRPr="00A072E1">
        <w:t>разлогиньтесь</w:t>
      </w:r>
      <w:proofErr w:type="spellEnd"/>
      <w:r w:rsidRPr="00A072E1">
        <w:t xml:space="preserve"> (нажмите на кнопку «Выйти») и повторно авторизуйтесь в Личном кабинете Росздравнадзора на платформе «</w:t>
      </w:r>
      <w:proofErr w:type="spellStart"/>
      <w:r w:rsidRPr="00A072E1">
        <w:t>ГосТех</w:t>
      </w:r>
      <w:proofErr w:type="spellEnd"/>
      <w:r w:rsidRPr="00A072E1">
        <w:t>».</w:t>
      </w:r>
    </w:p>
    <w:p w:rsidR="00A072E1" w:rsidRDefault="00A072E1">
      <w:r>
        <w:t xml:space="preserve">3. </w:t>
      </w:r>
      <w:r w:rsidRPr="00A072E1">
        <w:t xml:space="preserve">Вход по логину и паролю от </w:t>
      </w:r>
      <w:proofErr w:type="spellStart"/>
      <w:r w:rsidRPr="00A072E1">
        <w:t>учетки</w:t>
      </w:r>
      <w:proofErr w:type="spellEnd"/>
      <w:r w:rsidRPr="00A072E1">
        <w:t xml:space="preserve"> ЕПГУ сотрудника (не через ЭЦП), который будет направлять уведомление и у которого имеется соответствующая роль на ЕПГУ.</w:t>
      </w:r>
    </w:p>
    <w:p w:rsidR="00A072E1" w:rsidRDefault="00A072E1">
      <w:pPr>
        <w:rPr>
          <w:b/>
        </w:rPr>
      </w:pPr>
    </w:p>
    <w:p w:rsidR="003434DC" w:rsidRDefault="003434DC">
      <w:r>
        <w:rPr>
          <w:b/>
        </w:rPr>
        <w:t xml:space="preserve">Вопрос 2: </w:t>
      </w:r>
      <w:r w:rsidRPr="003434DC">
        <w:t>при ручном внесении данны</w:t>
      </w:r>
      <w:r>
        <w:t>х невозможно</w:t>
      </w:r>
      <w:r w:rsidRPr="003434DC">
        <w:t xml:space="preserve"> </w:t>
      </w:r>
      <w:r>
        <w:t xml:space="preserve">найти </w:t>
      </w:r>
      <w:proofErr w:type="spellStart"/>
      <w:r w:rsidRPr="003434DC">
        <w:t>мед</w:t>
      </w:r>
      <w:r>
        <w:t>.</w:t>
      </w:r>
      <w:r w:rsidRPr="003434DC">
        <w:t>изделие</w:t>
      </w:r>
      <w:proofErr w:type="spellEnd"/>
      <w:r w:rsidRPr="003434DC">
        <w:t xml:space="preserve"> из справочника</w:t>
      </w:r>
    </w:p>
    <w:p w:rsidR="003434DC" w:rsidRPr="003434DC" w:rsidRDefault="003434DC">
      <w:pPr>
        <w:rPr>
          <w:b/>
        </w:rPr>
      </w:pPr>
      <w:r w:rsidRPr="003434DC">
        <w:rPr>
          <w:b/>
        </w:rPr>
        <w:t xml:space="preserve">Ответ: </w:t>
      </w:r>
    </w:p>
    <w:p w:rsidR="003434DC" w:rsidRDefault="003434DC">
      <w:r w:rsidRPr="003434DC">
        <w:t xml:space="preserve">В окне моделей </w:t>
      </w:r>
      <w:proofErr w:type="spellStart"/>
      <w:r w:rsidRPr="003434DC">
        <w:t>мед</w:t>
      </w:r>
      <w:r>
        <w:t>.</w:t>
      </w:r>
      <w:r w:rsidRPr="003434DC">
        <w:t>изделий</w:t>
      </w:r>
      <w:proofErr w:type="spellEnd"/>
      <w:r w:rsidRPr="003434DC">
        <w:t xml:space="preserve"> для отображения результатов установите наименьшее кол-во критериев поиска</w:t>
      </w:r>
      <w:r>
        <w:t>.</w:t>
      </w:r>
    </w:p>
    <w:p w:rsidR="003434DC" w:rsidRDefault="003434DC">
      <w:r>
        <w:t>Например, внесите в поле РУ только цифры и нажмите «Найти».</w:t>
      </w:r>
    </w:p>
    <w:p w:rsidR="003434DC" w:rsidRPr="003434DC" w:rsidRDefault="003434DC">
      <w:r w:rsidRPr="003434DC">
        <w:rPr>
          <w:noProof/>
          <w:lang w:eastAsia="ru-RU"/>
        </w:rPr>
        <w:drawing>
          <wp:inline distT="0" distB="0" distL="0" distR="0" wp14:anchorId="47B69F6B" wp14:editId="591E599D">
            <wp:extent cx="5940425" cy="2688590"/>
            <wp:effectExtent l="19050" t="19050" r="22225" b="165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85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41DBD" w:rsidRDefault="00241DBD">
      <w:pPr>
        <w:rPr>
          <w:b/>
        </w:rPr>
      </w:pPr>
    </w:p>
    <w:p w:rsidR="003434DC" w:rsidRDefault="003434DC">
      <w:pPr>
        <w:rPr>
          <w:b/>
        </w:rPr>
      </w:pPr>
    </w:p>
    <w:p w:rsidR="00CC3279" w:rsidRPr="00A072E1" w:rsidRDefault="00A072E1">
      <w:r w:rsidRPr="00A072E1">
        <w:rPr>
          <w:b/>
        </w:rPr>
        <w:t>Вопрос</w:t>
      </w:r>
      <w:r>
        <w:rPr>
          <w:b/>
        </w:rPr>
        <w:t xml:space="preserve"> </w:t>
      </w:r>
      <w:r w:rsidR="00434AEA">
        <w:rPr>
          <w:b/>
        </w:rPr>
        <w:t>3</w:t>
      </w:r>
      <w:r>
        <w:t>: где скачать инструкцию по пакетной загрузке?</w:t>
      </w:r>
    </w:p>
    <w:p w:rsidR="00A072E1" w:rsidRPr="00A072E1" w:rsidRDefault="00A072E1" w:rsidP="00A072E1">
      <w:pPr>
        <w:rPr>
          <w:b/>
        </w:rPr>
      </w:pPr>
      <w:r w:rsidRPr="00A072E1">
        <w:rPr>
          <w:b/>
        </w:rPr>
        <w:t xml:space="preserve">Ответ: </w:t>
      </w:r>
    </w:p>
    <w:p w:rsidR="00A072E1" w:rsidRDefault="00A072E1" w:rsidP="00A072E1">
      <w:r w:rsidRPr="00A072E1">
        <w:t>1) Инструкция по пакетной загрузке</w:t>
      </w:r>
      <w:r>
        <w:t xml:space="preserve"> размещена в новости объявлении «О реализации пакетной загрузки сведений в соответствии с приказом Росздравнадзора от 25.11.2021 № 11020» от 02.08.2022 на сайте Росздравнадзора: </w:t>
      </w:r>
    </w:p>
    <w:p w:rsidR="00A072E1" w:rsidRPr="00CC3279" w:rsidRDefault="005A494F" w:rsidP="00A072E1">
      <w:pPr>
        <w:rPr>
          <w:lang w:val="en-US"/>
        </w:rPr>
      </w:pPr>
      <w:hyperlink r:id="rId6" w:history="1">
        <w:r w:rsidR="00A072E1" w:rsidRPr="006519C6">
          <w:rPr>
            <w:rStyle w:val="a4"/>
          </w:rPr>
          <w:t>https://roszdravnadzor.gov.ru/news/30270</w:t>
        </w:r>
      </w:hyperlink>
      <w:r w:rsidR="00A072E1">
        <w:rPr>
          <w:lang w:val="en-US"/>
        </w:rPr>
        <w:t xml:space="preserve"> </w:t>
      </w:r>
    </w:p>
    <w:p w:rsidR="00A072E1" w:rsidRDefault="00A072E1" w:rsidP="00A072E1">
      <w:r>
        <w:t xml:space="preserve">2) реестр </w:t>
      </w:r>
      <w:proofErr w:type="spellStart"/>
      <w:r>
        <w:t>медизделий</w:t>
      </w:r>
      <w:proofErr w:type="spellEnd"/>
      <w:r>
        <w:t xml:space="preserve"> с идентификаторами размещен на экране пакетной загрузки в графе «Загрузить сведения о моделях МИ».</w:t>
      </w:r>
    </w:p>
    <w:p w:rsidR="00A072E1" w:rsidRDefault="00A072E1" w:rsidP="00CC3279">
      <w:r w:rsidRPr="00241DBD">
        <w:rPr>
          <w:b/>
          <w:i/>
        </w:rPr>
        <w:t>Пояснение по схеме</w:t>
      </w:r>
      <w:r>
        <w:t>:</w:t>
      </w:r>
    </w:p>
    <w:p w:rsidR="00CC3279" w:rsidRDefault="00CC3279" w:rsidP="00CC3279">
      <w:r w:rsidRPr="00A072E1">
        <w:t>1. Схема</w:t>
      </w:r>
      <w:r>
        <w:t xml:space="preserve"> пакетной загрузки не изменилась, но изменились </w:t>
      </w:r>
      <w:proofErr w:type="spellStart"/>
      <w:r>
        <w:t>id</w:t>
      </w:r>
      <w:proofErr w:type="spellEnd"/>
      <w:r>
        <w:t xml:space="preserve"> моделей МИ — </w:t>
      </w:r>
      <w:proofErr w:type="spellStart"/>
      <w:r>
        <w:t>MedDevicesId</w:t>
      </w:r>
      <w:proofErr w:type="spellEnd"/>
    </w:p>
    <w:p w:rsidR="00CC3279" w:rsidRDefault="00CC3279" w:rsidP="00CC3279">
      <w:r w:rsidRPr="00A072E1">
        <w:t xml:space="preserve">2. Скачайте актуальный реестр моделей </w:t>
      </w:r>
      <w:proofErr w:type="spellStart"/>
      <w:r w:rsidRPr="00A072E1">
        <w:t>медизделий</w:t>
      </w:r>
      <w:proofErr w:type="spellEnd"/>
      <w:r>
        <w:t xml:space="preserve"> с идентификаторами на экране пакетной загрузки в графе «Загрузить сведения о моделях МИ» — внесите корректировки в </w:t>
      </w:r>
      <w:proofErr w:type="spellStart"/>
      <w:r>
        <w:t>xml</w:t>
      </w:r>
      <w:proofErr w:type="spellEnd"/>
      <w:r>
        <w:t xml:space="preserve">-файл. </w:t>
      </w:r>
    </w:p>
    <w:p w:rsidR="00CC3279" w:rsidRDefault="00CC3279" w:rsidP="00CC3279">
      <w:pPr>
        <w:rPr>
          <w:lang w:val="en-US"/>
        </w:rPr>
      </w:pPr>
    </w:p>
    <w:p w:rsidR="00CC3279" w:rsidRDefault="00CC3279" w:rsidP="00CC3279">
      <w:pPr>
        <w:rPr>
          <w:lang w:val="en-US"/>
        </w:rPr>
      </w:pPr>
      <w:r w:rsidRPr="00CC3279">
        <w:rPr>
          <w:noProof/>
          <w:lang w:eastAsia="ru-RU"/>
        </w:rPr>
        <w:drawing>
          <wp:inline distT="0" distB="0" distL="0" distR="0" wp14:anchorId="795619C1" wp14:editId="0AE9E0A8">
            <wp:extent cx="5940425" cy="27324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279" w:rsidRPr="00CC3279" w:rsidRDefault="00CC3279" w:rsidP="00CC3279">
      <w:pPr>
        <w:rPr>
          <w:lang w:val="en-US"/>
        </w:rPr>
      </w:pPr>
    </w:p>
    <w:p w:rsidR="00CC3279" w:rsidRDefault="00CC3279" w:rsidP="00CC3279">
      <w:r>
        <w:rPr>
          <w:lang w:val="en-US"/>
        </w:rPr>
        <w:t>3</w:t>
      </w:r>
      <w:r>
        <w:t>. Сообщаем Вам, что XML-файлы выгрузки реестра медицинских изделий не предназначены для открытия целиком при помощи ПО для ручного просмотра XML-файлов, так как рассчитаны в первую очередь на поиск и обработку сведений автоматизированными средствами, поддерживающими потоковый или фрагментарный способ открытия файла.</w:t>
      </w:r>
    </w:p>
    <w:p w:rsidR="00CC3279" w:rsidRDefault="00CC3279" w:rsidP="00CC3279">
      <w:r>
        <w:rPr>
          <w:lang w:val="en-US"/>
        </w:rPr>
        <w:t>3</w:t>
      </w:r>
      <w:r>
        <w:t>. Просим обратить внимание на то, что потоковый способ загрузки уведомлений предназначен для полностью или в большей степени автоматизированного способа формирования XML-файлов подаваемых пакетов, ручное формирование XML-пакетов не рекомендуется в силу больших временных затрат по сравнению с подачей сведений вручную через веб-интерфейс услуги.</w:t>
      </w:r>
    </w:p>
    <w:p w:rsidR="00CC3279" w:rsidRDefault="00CC3279" w:rsidP="00CC3279">
      <w:r>
        <w:rPr>
          <w:lang w:val="en-US"/>
        </w:rPr>
        <w:t>4</w:t>
      </w:r>
      <w:r>
        <w:t xml:space="preserve">. Также сообщаем Вам, что значение реквизита </w:t>
      </w:r>
      <w:proofErr w:type="spellStart"/>
      <w:r>
        <w:t>NotificationId</w:t>
      </w:r>
      <w:proofErr w:type="spellEnd"/>
      <w:r>
        <w:t xml:space="preserve"> формируется автоматизированными средствами силами заявителя - данные сведения не хранятся в ежедневной выгрузке реестра медицинских изделий.</w:t>
      </w:r>
    </w:p>
    <w:p w:rsidR="00CC3279" w:rsidRDefault="00CC3279" w:rsidP="00CC3279"/>
    <w:p w:rsidR="00CC3279" w:rsidRDefault="00CC3279" w:rsidP="00CC3279">
      <w:r>
        <w:t>Примечание 1</w:t>
      </w:r>
    </w:p>
    <w:p w:rsidR="00CC3279" w:rsidRDefault="00CC3279" w:rsidP="00CC3279">
      <w:r>
        <w:t>Ответы на часто задаваемые вопросы:</w:t>
      </w:r>
    </w:p>
    <w:p w:rsidR="00CC3279" w:rsidRDefault="00CC3279" w:rsidP="00CC3279">
      <w:r>
        <w:t xml:space="preserve">1) Параметру </w:t>
      </w:r>
      <w:proofErr w:type="spellStart"/>
      <w:r>
        <w:t>MedDevicesId</w:t>
      </w:r>
      <w:proofErr w:type="spellEnd"/>
      <w:r>
        <w:t xml:space="preserve"> соответствует параметр ID из XML-файла, который Вам требуется скачать на экране пакетной загрузки (см. Примечание 2);</w:t>
      </w:r>
    </w:p>
    <w:p w:rsidR="00CC3279" w:rsidRDefault="00CC3279" w:rsidP="00CC3279">
      <w:r>
        <w:t xml:space="preserve">2) Параметр </w:t>
      </w:r>
      <w:proofErr w:type="spellStart"/>
      <w:r>
        <w:t>MedDevicesInfoId</w:t>
      </w:r>
      <w:proofErr w:type="spellEnd"/>
      <w:r>
        <w:t xml:space="preserve"> имеет тип UUID, который генерируется заявителем по следующим правилам:</w:t>
      </w:r>
    </w:p>
    <w:p w:rsidR="00CC3279" w:rsidRDefault="00CC3279" w:rsidP="00CC3279">
      <w:r>
        <w:t>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</w:t>
      </w:r>
      <w:proofErr w:type="spellStart"/>
      <w:r>
        <w:t>name</w:t>
      </w:r>
      <w:proofErr w:type="spellEnd"/>
      <w:r>
        <w:t>="UUID"&gt;</w:t>
      </w:r>
    </w:p>
    <w:p w:rsidR="00CC3279" w:rsidRDefault="00CC3279" w:rsidP="00CC3279">
      <w:r>
        <w:t>&lt;</w:t>
      </w:r>
      <w:proofErr w:type="spellStart"/>
      <w:proofErr w:type="gramStart"/>
      <w:r>
        <w:t>xs:annotation</w:t>
      </w:r>
      <w:proofErr w:type="spellEnd"/>
      <w:proofErr w:type="gramEnd"/>
      <w:r>
        <w:t>&gt;</w:t>
      </w:r>
    </w:p>
    <w:p w:rsidR="00CC3279" w:rsidRDefault="00CC3279" w:rsidP="00CC3279">
      <w:r>
        <w:t>&lt;</w:t>
      </w:r>
      <w:proofErr w:type="spellStart"/>
      <w:proofErr w:type="gramStart"/>
      <w:r>
        <w:t>xs:documentation</w:t>
      </w:r>
      <w:proofErr w:type="spellEnd"/>
      <w:proofErr w:type="gramEnd"/>
      <w:r>
        <w:t xml:space="preserve"> </w:t>
      </w:r>
      <w:proofErr w:type="spellStart"/>
      <w:r>
        <w:t>xml:lang</w:t>
      </w:r>
      <w:proofErr w:type="spellEnd"/>
      <w:r>
        <w:t>="ru"&gt;Идентификация позиции&lt;/</w:t>
      </w:r>
      <w:proofErr w:type="spellStart"/>
      <w:r>
        <w:t>xs:documentation</w:t>
      </w:r>
      <w:proofErr w:type="spellEnd"/>
      <w:r>
        <w:t>&gt; &lt;/</w:t>
      </w:r>
      <w:proofErr w:type="spellStart"/>
      <w:r>
        <w:t>xs:annotation</w:t>
      </w:r>
      <w:proofErr w:type="spellEnd"/>
      <w:r>
        <w:t>&gt; 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xs:string</w:t>
      </w:r>
      <w:proofErr w:type="spellEnd"/>
      <w:r>
        <w:t>"&gt; &lt;</w:t>
      </w:r>
      <w:proofErr w:type="spellStart"/>
      <w:r>
        <w:t>xs:pattern</w:t>
      </w:r>
      <w:proofErr w:type="spellEnd"/>
      <w:r>
        <w:t xml:space="preserve"> value="[0-9a-f]{8}-[0-9a-f]{4}-[0-9a-f]{4}-[0-9a-f]{4}-[0-9a-f]{12}"/&gt;</w:t>
      </w:r>
    </w:p>
    <w:p w:rsidR="00CC3279" w:rsidRDefault="00CC3279" w:rsidP="00CC3279">
      <w:r>
        <w:t>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:rsidR="00CC3279" w:rsidRDefault="00CC3279" w:rsidP="00CC3279">
      <w:r>
        <w:t>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:rsidR="00CC3279" w:rsidRDefault="00CC3279" w:rsidP="00CC3279">
      <w:r>
        <w:t xml:space="preserve">Таким образом, требуется выполнить автоматическое формирование значения параметра </w:t>
      </w:r>
      <w:proofErr w:type="spellStart"/>
      <w:r>
        <w:t>MedDevicesInfoId</w:t>
      </w:r>
      <w:proofErr w:type="spellEnd"/>
      <w:r>
        <w:t xml:space="preserve"> по Вашему усмотрению на основе алгоритма, который подчиняется правилу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xs:string</w:t>
      </w:r>
      <w:proofErr w:type="spellEnd"/>
      <w:r>
        <w:t>"&gt; &lt;</w:t>
      </w:r>
      <w:proofErr w:type="spellStart"/>
      <w:r>
        <w:t>xs:pattern</w:t>
      </w:r>
      <w:proofErr w:type="spellEnd"/>
      <w:r>
        <w:t xml:space="preserve"> value="[0-9a-f]{8}-[0-9a-f]{4}-[0-9a-f]{4}-[0-9a-f]{4}-[0-9a-f]{12}"/&gt;</w:t>
      </w:r>
    </w:p>
    <w:p w:rsidR="00CC3279" w:rsidRDefault="00CC3279" w:rsidP="00CC3279">
      <w:r>
        <w:t>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:rsidR="00CC3279" w:rsidRDefault="00CC3279" w:rsidP="00CC3279">
      <w:r>
        <w:t xml:space="preserve">Все </w:t>
      </w:r>
      <w:proofErr w:type="spellStart"/>
      <w:r>
        <w:t>GUID'ы</w:t>
      </w:r>
      <w:proofErr w:type="spellEnd"/>
      <w:r>
        <w:t xml:space="preserve"> предназначены для упрощения: </w:t>
      </w:r>
    </w:p>
    <w:p w:rsidR="00CC3279" w:rsidRDefault="00CC3279" w:rsidP="00CC3279">
      <w:r>
        <w:t>- поиска в системе АИС «Росздравнадзор»;</w:t>
      </w:r>
    </w:p>
    <w:p w:rsidR="00CC3279" w:rsidRDefault="00CC3279" w:rsidP="00CC3279">
      <w:r>
        <w:t>- идентификации конкретной позиции в случае нарушения требований в уведомлении;</w:t>
      </w:r>
    </w:p>
    <w:p w:rsidR="00CC3279" w:rsidRDefault="00CC3279" w:rsidP="00CC3279">
      <w:r>
        <w:t xml:space="preserve">3) </w:t>
      </w:r>
      <w:proofErr w:type="spellStart"/>
      <w:r>
        <w:t>BatchID</w:t>
      </w:r>
      <w:proofErr w:type="spellEnd"/>
      <w:r>
        <w:t xml:space="preserve"> - это идентификация пакета, включающего несколько уведомлений о вводе в гражданский оборот, то есть это GUID для направляемого XML, формируемый на Вашей стороне по тем же правилам, что указаны в 2), но по значению отличный от других GUID;</w:t>
      </w:r>
    </w:p>
    <w:p w:rsidR="00CC3279" w:rsidRDefault="00CC3279" w:rsidP="00CC3279">
      <w:r>
        <w:t xml:space="preserve">4) </w:t>
      </w:r>
      <w:proofErr w:type="spellStart"/>
      <w:r>
        <w:t>NotificationId</w:t>
      </w:r>
      <w:proofErr w:type="spellEnd"/>
      <w:r>
        <w:t xml:space="preserve"> - идентификация уведомления о вводе в гражданский оборот, который обозначает при помощи GUID уникальность отдельного уведомления;</w:t>
      </w:r>
    </w:p>
    <w:p w:rsidR="00CC3279" w:rsidRDefault="00CC3279" w:rsidP="00CC3279">
      <w:r>
        <w:t>5) тестовый контур с непосредственным доступом для заявителей для данной формы не предусмотрен;</w:t>
      </w:r>
    </w:p>
    <w:p w:rsidR="00CC3279" w:rsidRDefault="00CC3279" w:rsidP="00CC3279">
      <w:r>
        <w:t xml:space="preserve">6) </w:t>
      </w:r>
      <w:proofErr w:type="gramStart"/>
      <w:r>
        <w:t>В</w:t>
      </w:r>
      <w:proofErr w:type="gramEnd"/>
      <w:r>
        <w:t xml:space="preserve"> случае нарушения требований будет отклонен пакет целиком (частичн</w:t>
      </w:r>
      <w:r w:rsidR="005A494F">
        <w:t>ая загрузка не будет выполнена).</w:t>
      </w:r>
      <w:bookmarkStart w:id="0" w:name="_GoBack"/>
      <w:bookmarkEnd w:id="0"/>
    </w:p>
    <w:p w:rsidR="00CC3279" w:rsidRDefault="00CC3279" w:rsidP="00CC3279">
      <w:r>
        <w:t xml:space="preserve">      </w:t>
      </w:r>
    </w:p>
    <w:p w:rsidR="00CC3279" w:rsidRDefault="00CC3279" w:rsidP="00CC3279">
      <w:r>
        <w:t>Примечание 2</w:t>
      </w:r>
    </w:p>
    <w:p w:rsidR="00CC3279" w:rsidRDefault="00CC3279" w:rsidP="00CC3279">
      <w:r w:rsidRPr="00A072E1">
        <w:t>1) Инструкция по пакетной загрузке</w:t>
      </w:r>
      <w:r>
        <w:t xml:space="preserve"> размещена в новости объявлении «О реализации пакетной загрузки сведений в соответствии с приказом Росздравнадзора от 25.11.2021 № 11020» от 02.08.2022 на сайте Росздравнадзора: </w:t>
      </w:r>
    </w:p>
    <w:p w:rsidR="00CC3279" w:rsidRPr="00CC3279" w:rsidRDefault="005A494F" w:rsidP="00CC3279">
      <w:pPr>
        <w:rPr>
          <w:lang w:val="en-US"/>
        </w:rPr>
      </w:pPr>
      <w:hyperlink r:id="rId8" w:history="1">
        <w:r w:rsidR="00CC3279" w:rsidRPr="006519C6">
          <w:rPr>
            <w:rStyle w:val="a4"/>
          </w:rPr>
          <w:t>https://roszdravnadzor.gov.ru/news/30270</w:t>
        </w:r>
      </w:hyperlink>
      <w:r w:rsidR="00CC3279">
        <w:rPr>
          <w:lang w:val="en-US"/>
        </w:rPr>
        <w:t xml:space="preserve"> </w:t>
      </w:r>
    </w:p>
    <w:p w:rsidR="00CC3279" w:rsidRDefault="00CC3279" w:rsidP="00CC3279">
      <w:r>
        <w:t xml:space="preserve">2) реестр </w:t>
      </w:r>
      <w:proofErr w:type="spellStart"/>
      <w:r>
        <w:t>медизделий</w:t>
      </w:r>
      <w:proofErr w:type="spellEnd"/>
      <w:r>
        <w:t xml:space="preserve"> с идентификаторами размещен на экране пакетной загрузки в графе «Загрузить сведения о моделях МИ».</w:t>
      </w:r>
    </w:p>
    <w:p w:rsidR="00CC3279" w:rsidRDefault="00CC3279" w:rsidP="00CC3279"/>
    <w:p w:rsidR="00CC3279" w:rsidRDefault="00CC3279" w:rsidP="00CC3279">
      <w:r>
        <w:t>Примечание 3</w:t>
      </w:r>
    </w:p>
    <w:p w:rsidR="00CC3279" w:rsidRDefault="00CC3279" w:rsidP="00CC3279">
      <w:r>
        <w:t xml:space="preserve">Так как большинство встроенных модулей проверки соответствия сформированного XML-файла пакета XSD-схеме выводят только результат "проходит </w:t>
      </w:r>
      <w:proofErr w:type="spellStart"/>
      <w:r>
        <w:t>валидацию</w:t>
      </w:r>
      <w:proofErr w:type="spellEnd"/>
      <w:r>
        <w:t xml:space="preserve">" или "не проходит </w:t>
      </w:r>
      <w:proofErr w:type="spellStart"/>
      <w:r>
        <w:t>валидацию</w:t>
      </w:r>
      <w:proofErr w:type="spellEnd"/>
      <w:r>
        <w:t xml:space="preserve">", для анализа конкретных фрагментов на корректность, мы рекомендуем использовать ресурс </w:t>
      </w:r>
      <w:hyperlink r:id="rId9" w:history="1">
        <w:r w:rsidRPr="006519C6">
          <w:rPr>
            <w:rStyle w:val="a4"/>
          </w:rPr>
          <w:t>https://www.liquid-technologies.com/online-xsd-validator</w:t>
        </w:r>
      </w:hyperlink>
      <w:r>
        <w:t>,</w:t>
      </w:r>
      <w:r>
        <w:rPr>
          <w:lang w:val="en-US"/>
        </w:rPr>
        <w:t xml:space="preserve"> </w:t>
      </w:r>
      <w:r>
        <w:t>так как он, помимо отображения проблемного фрагмента файла, приводит описание возникшей ошибки.</w:t>
      </w:r>
    </w:p>
    <w:p w:rsidR="00CC3279" w:rsidRDefault="00CC3279" w:rsidP="00CC3279"/>
    <w:p w:rsidR="00CC3279" w:rsidRDefault="00CC3279" w:rsidP="00CC3279">
      <w:r>
        <w:t xml:space="preserve">Примечание 4 </w:t>
      </w:r>
    </w:p>
    <w:p w:rsidR="00CC3279" w:rsidRDefault="00CC3279" w:rsidP="00CC3279">
      <w:r>
        <w:t>1. Пример полного содержания XML-файла пакета приведён в разделах "3.2. Первичное предоставление" (страница 10) и "3.3. Корректировка" (страница 17) инструкции.</w:t>
      </w:r>
    </w:p>
    <w:p w:rsidR="00CC3279" w:rsidRDefault="00CC3279" w:rsidP="00CC3279">
      <w:r>
        <w:t xml:space="preserve">2. Для уточнения информации, которая заполняется для реквизита </w:t>
      </w:r>
      <w:proofErr w:type="spellStart"/>
      <w:r>
        <w:t>DocFile</w:t>
      </w:r>
      <w:proofErr w:type="spellEnd"/>
      <w:r>
        <w:t xml:space="preserve">, мы рекомендуем ознакомиться с XSD-схемой в инструкции по пакетной загрузке сведений в частях </w:t>
      </w:r>
      <w:proofErr w:type="spellStart"/>
      <w:proofErr w:type="gramStart"/>
      <w:r>
        <w:t>xs:element</w:t>
      </w:r>
      <w:proofErr w:type="spellEnd"/>
      <w:proofErr w:type="gram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DocFile</w:t>
      </w:r>
      <w:proofErr w:type="spellEnd"/>
      <w:r>
        <w:t xml:space="preserve">" и </w:t>
      </w:r>
      <w:proofErr w:type="spellStart"/>
      <w:r>
        <w:t>xs:complexType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DocFileType</w:t>
      </w:r>
      <w:proofErr w:type="spellEnd"/>
      <w:r>
        <w:t>" (страница 6).</w:t>
      </w:r>
    </w:p>
    <w:p w:rsidR="00CC3279" w:rsidRDefault="00CC3279" w:rsidP="00CC3279"/>
    <w:p w:rsidR="00CC3279" w:rsidRDefault="00CC3279" w:rsidP="00CC3279">
      <w:r>
        <w:t>Примечание 5</w:t>
      </w:r>
    </w:p>
    <w:p w:rsidR="00CC3279" w:rsidRDefault="00CC3279" w:rsidP="00CC3279">
      <w:r>
        <w:t>Заявитель может направить XML-пакет корректировки, функционал корректировки позволяет в том числе заменить все поданные сведения.</w:t>
      </w:r>
    </w:p>
    <w:p w:rsidR="00CC3279" w:rsidRDefault="00CC3279" w:rsidP="00CC3279"/>
    <w:p w:rsidR="00CC3279" w:rsidRDefault="00CC3279" w:rsidP="00CC3279">
      <w:r>
        <w:t>Примечание 6</w:t>
      </w:r>
    </w:p>
    <w:p w:rsidR="00CC3279" w:rsidRDefault="00CC3279" w:rsidP="00CC3279">
      <w:r>
        <w:t>Принадлежность XML-файла пакета к организации определяется за счёт данных привязки учётной записи ЕСИА заявителя к юридическому лицу - без информации о данной привязке не представляется возможным подать уведомление, соответственно, в XML-файле пакета не требуется указание организации, от лица которой он подаётся.</w:t>
      </w:r>
    </w:p>
    <w:p w:rsidR="00A072E1" w:rsidRDefault="00A072E1" w:rsidP="00CC3279"/>
    <w:p w:rsidR="00A072E1" w:rsidRDefault="00A072E1" w:rsidP="00CC3279"/>
    <w:sectPr w:rsidR="00A0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79"/>
    <w:rsid w:val="00030E82"/>
    <w:rsid w:val="00096F33"/>
    <w:rsid w:val="00112B64"/>
    <w:rsid w:val="00241DBD"/>
    <w:rsid w:val="003434DC"/>
    <w:rsid w:val="003D2D7D"/>
    <w:rsid w:val="00434AEA"/>
    <w:rsid w:val="005A494F"/>
    <w:rsid w:val="005B7C4B"/>
    <w:rsid w:val="0090212C"/>
    <w:rsid w:val="009139CC"/>
    <w:rsid w:val="00A072E1"/>
    <w:rsid w:val="00AD7770"/>
    <w:rsid w:val="00CC3279"/>
    <w:rsid w:val="00E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3705D-28F0-43DB-8564-4FF7E7A8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2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32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zdravnadzor.gov.ru/news/3027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zdravnadzor.gov.ru/news/3027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elk.roszdravnadzor.gov.ru/rzn-applicant/notifications" TargetMode="External"/><Relationship Id="rId9" Type="http://schemas.openxmlformats.org/officeDocument/2006/relationships/hyperlink" Target="https://www.liquid-technologies.com/online-xsd-valid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1020</Words>
  <Characters>5814</Characters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2025-06-30T11:43:00Z</dcterms:created>
  <dcterms:modified xsi:type="dcterms:W3CDTF">2025-07-01T07:03:00Z</dcterms:modified>
</cp:coreProperties>
</file>